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</w:pPr>
      <w:r>
        <w:rPr>
          <w:rFonts w:ascii="Arial" w:hAnsi="Arial"/>
          <w:b/>
          <w:color w:val="1F4E79"/>
          <w:sz w:val="36"/>
        </w:rPr>
        <w:t>FusWorth</w:t>
      </w:r>
    </w:p>
    <w:p>
      <w:pPr>
        <w:spacing w:after="40"/>
      </w:pPr>
      <w:r>
        <w:rPr>
          <w:rFonts w:ascii="Arial" w:hAnsi="Arial"/>
          <w:b/>
          <w:sz w:val="36"/>
        </w:rPr>
        <w:t>DS-45S</w:t>
      </w:r>
    </w:p>
    <w:p>
      <w:pPr>
        <w:spacing w:after="240"/>
      </w:pPr>
      <w:r>
        <w:rPr>
          <w:rFonts w:ascii="Arial" w:hAnsi="Arial"/>
          <w:color w:val="595959"/>
          <w:sz w:val="22"/>
        </w:rPr>
        <w:t>Product Specifications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819"/>
            <w:shd w:fill="1F4E7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System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Linux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Liveness Detection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Dual-camera liveness detection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Camera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MIPI+MIPI 2 MP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Display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4-inch HD display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Touchscreen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Capacitive touchscreen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Supported Languages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Chinese, English, Persian, Russian,Italian,Indonesian,Spanish,Vietnamese, Portuguese, Arabic, Thai,etc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Power Supply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DC12V/2A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Operating Temperature &amp; Humidity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-30℃~60℃; 10~90%RH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External Interfaces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Wiegand Output (26/34), Relay Output, Exit Button, Doorbell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Face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Fingerprint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Password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Record Capacity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100000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Recognition Speed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&lt;0.5s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Verification Methods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Face/Card/Password/QR Code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Card Reading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Standard IC card reader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Communication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USB Flash Drive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Dimensions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120mm*120mm*23mm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Protection Rating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IP65 Waterproof and Dustproof</w:t>
            </w:r>
          </w:p>
        </w:tc>
      </w:tr>
      <w:tr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sz w:val="20"/>
              </w:rPr>
              <w:t>Housing Material</w:t>
            </w:r>
          </w:p>
        </w:tc>
        <w:tc>
          <w:tcPr>
            <w:tcW w:type="dxa" w:w="4819"/>
            <w:vAlign w:val="center"/>
          </w:tcPr>
          <w:p>
            <w:pPr>
              <w:spacing w:after="0"/>
              <w:jc w:val="left"/>
            </w:pPr>
            <w:r>
              <w:rPr>
                <w:rFonts w:ascii="Arial" w:hAnsi="Arial"/>
                <w:b w:val="0"/>
                <w:sz w:val="20"/>
              </w:rPr>
              <w:t>Flame-retardant ABS plastic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