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00000"/>
          <w:sz w:val="38"/>
        </w:rPr>
        <w:t>FusWorth</w:t>
      </w:r>
    </w:p>
    <w:p>
      <w:pPr>
        <w:spacing w:after="0"/>
        <w:pBdr>
          <w:bottom w:val="single" w:sz="6" w:space="8" w:color="4472C4"/>
        </w:pBdr>
      </w:pPr>
      <w:r>
        <w:rPr>
          <w:rFonts w:ascii="Arial" w:hAnsi="Arial"/>
          <w:b/>
          <w:color w:val="000000"/>
          <w:sz w:val="36"/>
        </w:rPr>
        <w:t>J-55S</w:t>
      </w:r>
      <w:r>
        <w:rPr>
          <w:rFonts w:ascii="Arial" w:hAnsi="Arial"/>
          <w:b/>
          <w:color w:val="000000"/>
          <w:sz w:val="26"/>
        </w:rPr>
        <w:br/>
        <w:t>Product Specifications</w:t>
      </w:r>
    </w:p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Basic Information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Device Category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Facial Recognition Terminal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Screen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5-inch IPS high-definition display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Protection Rating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IP65</w:t>
            </w:r>
          </w:p>
        </w:tc>
      </w:tr>
    </w:tbl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Capacity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Face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20,000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Card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20,000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Password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10,000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Fingerprint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4,000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Palmprint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1,000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Record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200,000</w:t>
            </w:r>
          </w:p>
        </w:tc>
      </w:tr>
    </w:tbl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Identification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Verification Methods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Face / IC card / Password / Fingerprint / Palmprint</w:t>
            </w:r>
          </w:p>
        </w:tc>
      </w:tr>
    </w:tbl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Communication and Access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Communication Method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TCP/IP, USB (optional WiFi/4G)</w:t>
            </w:r>
          </w:p>
        </w:tc>
      </w:tr>
    </w:tbl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Physical Specifications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Dimensions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204 × 90 × 23 mm</w:t>
            </w:r>
          </w:p>
        </w:tc>
      </w:tr>
    </w:tbl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J-55S Product Specifications</dc:title>
  <dc:subject>Product specifications</dc:subject>
  <dc:creator>FusWorth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