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00000"/>
          <w:sz w:val="38"/>
        </w:rPr>
        <w:t>FusWorth</w:t>
      </w:r>
    </w:p>
    <w:p>
      <w:pPr>
        <w:spacing w:after="0"/>
        <w:pBdr>
          <w:bottom w:val="single" w:sz="6" w:space="8" w:color="4472C4"/>
        </w:pBdr>
      </w:pPr>
      <w:r>
        <w:rPr>
          <w:rFonts w:ascii="Arial" w:hAnsi="Arial"/>
          <w:b/>
          <w:color w:val="000000"/>
          <w:sz w:val="36"/>
        </w:rPr>
        <w:t>J-75</w:t>
      </w:r>
      <w:r>
        <w:rPr>
          <w:rFonts w:ascii="Arial" w:hAnsi="Arial"/>
          <w:b/>
          <w:color w:val="000000"/>
          <w:sz w:val="26"/>
        </w:rPr>
        <w:br/>
        <w:t>Product Specifications</w:t>
      </w:r>
    </w:p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Basic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Device Category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Facial Recognition Terminal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Screen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7-inch IPS high-definition display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Protection Rating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IP65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Capacity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Face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20,000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Card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20,000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Password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10,000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Palmprint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Record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200,000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Verification Methods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Face / IC card / Password / Palmprint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Communication and Access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Communication Method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TCP/IP, USB (optional WiFi/4G)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Physical Specifications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Dimensions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229 × 115 × 24 mm</w:t>
            </w:r>
          </w:p>
        </w:tc>
      </w:tr>
    </w:tbl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J-75 Product Specifications</dc:title>
  <dc:subject>Product specifications</dc:subject>
  <dc:creator>FusWorth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