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S25-KC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master card / keypad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Standby Current≤100mA, Active Current≤200mA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card, keypad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10,000, keypad: 1,000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